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B97E" w14:textId="62D25293" w:rsidR="00535962" w:rsidRPr="00F7167E" w:rsidRDefault="004D0786">
      <w:r>
        <w:rPr>
          <w:noProof/>
          <w:lang w:val="en-US"/>
        </w:rPr>
        <w:pict w14:anchorId="5BFB648C">
          <v:group id="_x0000_s2069" style="position:absolute;margin-left:573.25pt;margin-top:-46pt;width:127.2pt;height:62.6pt;z-index:251697152" coordorigin="12866,523" coordsize="2544,1104">
            <v:rect id="_x0000_s2070" style="position:absolute;left:12866;top:523;width:2544;height:1104" filled="f"/>
            <v:group id="_x0000_s2071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left:9151;top:1077;width:2009;height:543;mso-width-relative:margin;mso-height-relative:margin" fillcolor="white [3212]" strokecolor="white [3212]" strokeweight="2.25pt">
                <v:textbox style="mso-next-textbox:#_x0000_s2072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14:paraId="4938B4BA" w14:textId="324933AF" w:rsidR="00957FDA" w:rsidRPr="00535962" w:rsidRDefault="004D0786" w:rsidP="00957FDA">
                          <w:pPr>
                            <w:jc w:val="center"/>
                          </w:pPr>
                          <w:r w:rsidRPr="004D0786">
                            <w:rPr>
                              <w:rStyle w:val="Style2"/>
                            </w:rPr>
                            <w:t>CAMARA CUENTAS-CCC-LPN-2023-0001</w:t>
                          </w:r>
                        </w:p>
                      </w:sdtContent>
                    </w:sdt>
                  </w:txbxContent>
                </v:textbox>
              </v:shape>
              <v:shape id="_x0000_s2073" type="#_x0000_t202" style="position:absolute;left:9151;top:720;width:2009;height:360;mso-width-relative:margin;mso-height-relative:margin" fillcolor="black [3213]" strokecolor="white [3212]" strokeweight="3pt">
                <v:textbox style="mso-next-textbox:#_x0000_s2073">
                  <w:txbxContent>
                    <w:p w14:paraId="29E40109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000000">
        <w:rPr>
          <w:rStyle w:val="Institucion"/>
          <w:color w:val="FF0000"/>
          <w:sz w:val="28"/>
          <w:lang w:eastAsia="zh-TW"/>
        </w:rPr>
        <w:pict w14:anchorId="29A2D84A">
          <v:shape id="_x0000_s2064" type="#_x0000_t202" style="position:absolute;margin-left:208.45pt;margin-top:9.1pt;width:260.75pt;height:22pt;z-index:251691008;mso-width-relative:margin;mso-height-relative:margin" stroked="f">
            <v:textbox style="mso-next-textbox:#_x0000_s2064">
              <w:txbxContent>
                <w:p w14:paraId="1EC5CD24" w14:textId="53A84B16" w:rsidR="002E1412" w:rsidRPr="002E1412" w:rsidRDefault="004D0786" w:rsidP="0083342F">
                  <w:pPr>
                    <w:jc w:val="center"/>
                    <w:rPr>
                      <w:lang w:val="es-ES_tradnl"/>
                    </w:rPr>
                  </w:pPr>
                  <w:r w:rsidRPr="004D0786">
                    <w:rPr>
                      <w:rStyle w:val="Style6"/>
                    </w:rPr>
                    <w:t>CÁMARA DE CUENTAS DE LA REPÚBLICA DOMINICANA</w:t>
                  </w:r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675046DA" wp14:editId="0DBB0D56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564D3390">
          <v:shape id="_x0000_s2068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2068" inset="0,0,0,0">
              <w:txbxContent>
                <w:p w14:paraId="7F8816A1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="00000000">
        <w:rPr>
          <w:noProof/>
          <w:lang w:val="en-US" w:eastAsia="zh-TW"/>
        </w:rPr>
        <w:pict w14:anchorId="6ABFF9F2">
          <v:shape id="_x0000_s2050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2050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14:paraId="7DD1A599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134CB1FA" wp14:editId="005491AD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50ADD38A" w14:textId="77777777" w:rsidR="00535962" w:rsidRPr="00535962" w:rsidRDefault="00000000" w:rsidP="00535962">
      <w:r>
        <w:rPr>
          <w:noProof/>
          <w:color w:val="FF0000"/>
          <w:lang w:eastAsia="zh-TW"/>
        </w:rPr>
        <w:pict w14:anchorId="61E4A290">
          <v:shape id="_x0000_s2066" type="#_x0000_t202" style="position:absolute;margin-left:270.8pt;margin-top:9.2pt;width:156.95pt;height:35.8pt;z-index:251695104;mso-width-relative:margin;mso-height-relative:margin" stroked="f">
            <v:textbox style="mso-next-textbox:#_x0000_s2066">
              <w:txbxContent>
                <w:p w14:paraId="79B1A13E" w14:textId="77777777" w:rsidR="00F7443C" w:rsidRPr="004767CC" w:rsidRDefault="0000000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B3D4C80">
          <v:shape id="_x0000_s2060" type="#_x0000_t202" style="position:absolute;margin-left:598.75pt;margin-top:2.75pt;width:119.75pt;height:21.9pt;z-index:251685888;mso-width-relative:margin;mso-height-relative:margin" filled="f" stroked="f">
            <v:textbox style="mso-next-textbox:#_x0000_s2060">
              <w:txbxContent>
                <w:p w14:paraId="0D33A31E" w14:textId="77777777" w:rsidR="0026335F" w:rsidRPr="0026335F" w:rsidRDefault="0000000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37993AE3" w14:textId="77777777" w:rsidR="00535962" w:rsidRDefault="00000000" w:rsidP="00535962">
      <w:r>
        <w:rPr>
          <w:noProof/>
          <w:sz w:val="24"/>
          <w:szCs w:val="24"/>
          <w:lang w:eastAsia="es-ES"/>
        </w:rPr>
        <w:pict w14:anchorId="19AC8A57">
          <v:shape id="_x0000_s2061" type="#_x0000_t202" style="position:absolute;margin-left:624.75pt;margin-top:9.2pt;width:89pt;height:19.85pt;z-index:251686912;mso-width-relative:margin;mso-height-relative:margin" filled="f" stroked="f">
            <v:textbox style="mso-next-textbox:#_x0000_s2061">
              <w:txbxContent>
                <w:p w14:paraId="19EFDF4C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0C74E392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596CF109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7B4B07F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087E7E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7CF9AB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6FBB8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4379B12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E8E55A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577ABE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B0A690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6ACBFA3" w14:textId="77777777" w:rsidTr="00A24343">
        <w:trPr>
          <w:trHeight w:val="457"/>
          <w:jc w:val="center"/>
        </w:trPr>
        <w:tc>
          <w:tcPr>
            <w:tcW w:w="849" w:type="dxa"/>
          </w:tcPr>
          <w:p w14:paraId="4367D3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138A1B5" w14:textId="77777777" w:rsidR="0037246F" w:rsidRDefault="0037246F" w:rsidP="00BB657B">
            <w:pPr>
              <w:spacing w:after="0" w:line="240" w:lineRule="auto"/>
            </w:pPr>
          </w:p>
          <w:p w14:paraId="74A041F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31091A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DB18E8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FB50A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F5966E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3CE26A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6715E9E" w14:textId="77777777" w:rsidTr="00A24343">
        <w:trPr>
          <w:trHeight w:val="477"/>
          <w:jc w:val="center"/>
        </w:trPr>
        <w:tc>
          <w:tcPr>
            <w:tcW w:w="849" w:type="dxa"/>
          </w:tcPr>
          <w:p w14:paraId="4C409F3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627DF82" w14:textId="77777777" w:rsidR="0037246F" w:rsidRDefault="0037246F" w:rsidP="00BB657B">
            <w:pPr>
              <w:spacing w:after="0" w:line="240" w:lineRule="auto"/>
            </w:pPr>
          </w:p>
          <w:p w14:paraId="22B66DB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B9C107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D30C9A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3B3C68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D42D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D780B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FE1B0FF" w14:textId="77777777" w:rsidTr="00A24343">
        <w:trPr>
          <w:trHeight w:val="477"/>
          <w:jc w:val="center"/>
        </w:trPr>
        <w:tc>
          <w:tcPr>
            <w:tcW w:w="849" w:type="dxa"/>
          </w:tcPr>
          <w:p w14:paraId="7647BC7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91554BB" w14:textId="77777777" w:rsidR="0037246F" w:rsidRDefault="0037246F" w:rsidP="00BB657B">
            <w:pPr>
              <w:spacing w:after="0" w:line="240" w:lineRule="auto"/>
            </w:pPr>
          </w:p>
          <w:p w14:paraId="0260526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445929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C161A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70B466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4699B80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236157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FA7682B" w14:textId="77777777" w:rsidTr="00A24343">
        <w:trPr>
          <w:trHeight w:val="477"/>
          <w:jc w:val="center"/>
        </w:trPr>
        <w:tc>
          <w:tcPr>
            <w:tcW w:w="849" w:type="dxa"/>
          </w:tcPr>
          <w:p w14:paraId="505006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9208F21" w14:textId="77777777" w:rsidR="0037246F" w:rsidRDefault="0037246F" w:rsidP="00BB657B">
            <w:pPr>
              <w:spacing w:after="0" w:line="240" w:lineRule="auto"/>
            </w:pPr>
          </w:p>
          <w:p w14:paraId="611FBD7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9B4DF0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ADC734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63FF21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E3741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8CA9AF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E26468B" w14:textId="77777777" w:rsidTr="00A24343">
        <w:trPr>
          <w:trHeight w:val="477"/>
          <w:jc w:val="center"/>
        </w:trPr>
        <w:tc>
          <w:tcPr>
            <w:tcW w:w="849" w:type="dxa"/>
          </w:tcPr>
          <w:p w14:paraId="3454182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9307F65" w14:textId="77777777" w:rsidR="0037246F" w:rsidRDefault="0037246F" w:rsidP="00BB657B">
            <w:pPr>
              <w:spacing w:after="0" w:line="240" w:lineRule="auto"/>
            </w:pPr>
          </w:p>
          <w:p w14:paraId="749401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D0F89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821AC5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EDDF8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48B624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2457856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91AE222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7D6D316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10C9C92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BDF85C0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6761DB7C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02E198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966F6A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6D3D1CC2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5C852401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AC318FF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00000">
        <w:rPr>
          <w:noProof/>
          <w:color w:val="FF0000"/>
          <w:lang w:eastAsia="es-ES"/>
        </w:rPr>
        <w:pict w14:anchorId="0B43FC28">
          <v:shape id="_x0000_s2074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2074" inset=",.3mm">
              <w:txbxContent>
                <w:p w14:paraId="5D3EE3A3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36C4" w14:textId="77777777" w:rsidR="006814D5" w:rsidRDefault="006814D5" w:rsidP="001007E7">
      <w:pPr>
        <w:spacing w:after="0" w:line="240" w:lineRule="auto"/>
      </w:pPr>
      <w:r>
        <w:separator/>
      </w:r>
    </w:p>
  </w:endnote>
  <w:endnote w:type="continuationSeparator" w:id="0">
    <w:p w14:paraId="4F608106" w14:textId="77777777" w:rsidR="006814D5" w:rsidRDefault="006814D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79C1" w14:textId="77777777" w:rsidR="001007E7" w:rsidRDefault="00000000">
    <w:pPr>
      <w:pStyle w:val="Piedepgina"/>
    </w:pPr>
    <w:r>
      <w:rPr>
        <w:rFonts w:ascii="Arial Narrow" w:hAnsi="Arial Narrow"/>
        <w:noProof/>
        <w:sz w:val="12"/>
        <w:lang w:val="es-DO"/>
      </w:rPr>
      <w:pict w14:anchorId="511C8ED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1027;mso-fit-shape-to-text:t" inset="0,0,0,0">
            <w:txbxContent>
              <w:p w14:paraId="47654E43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14782936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60D1C406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11EBE2BE" w14:textId="77777777" w:rsidR="001007E7" w:rsidRDefault="0000000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4FA00BCB">
        <v:shape id="_x0000_s1025" type="#_x0000_t202" style="position:absolute;margin-left:-10.5pt;margin-top:2.7pt;width:45.5pt;height:13.85pt;z-index:251660288;mso-width-relative:margin;mso-height-relative:margin" filled="f" stroked="f">
          <v:textbox style="mso-next-textbox:#_x0000_s1025" inset="0,0,0,0">
            <w:txbxContent>
              <w:p w14:paraId="188B8EA3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21664FCB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9F14E1A" wp14:editId="494E0FBD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D0FDE2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46FC" w14:textId="77777777" w:rsidR="006814D5" w:rsidRDefault="006814D5" w:rsidP="001007E7">
      <w:pPr>
        <w:spacing w:after="0" w:line="240" w:lineRule="auto"/>
      </w:pPr>
      <w:r>
        <w:separator/>
      </w:r>
    </w:p>
  </w:footnote>
  <w:footnote w:type="continuationSeparator" w:id="0">
    <w:p w14:paraId="1D81CD17" w14:textId="77777777" w:rsidR="006814D5" w:rsidRDefault="006814D5" w:rsidP="001007E7">
      <w:pPr>
        <w:spacing w:after="0" w:line="240" w:lineRule="auto"/>
      </w:pPr>
      <w:r>
        <w:continuationSeparator/>
      </w:r>
    </w:p>
  </w:footnote>
  <w:footnote w:id="1">
    <w:p w14:paraId="52BEACC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7F68C47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D0786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14D5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7F6863AC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Josue Céspedes Cruz</cp:lastModifiedBy>
  <cp:revision>6</cp:revision>
  <cp:lastPrinted>2011-03-04T18:27:00Z</cp:lastPrinted>
  <dcterms:created xsi:type="dcterms:W3CDTF">2011-03-04T18:31:00Z</dcterms:created>
  <dcterms:modified xsi:type="dcterms:W3CDTF">2023-02-13T12:12:00Z</dcterms:modified>
</cp:coreProperties>
</file>